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F7892" w14:textId="63C52A06" w:rsidR="00761D73" w:rsidRDefault="00903FD5" w:rsidP="00075D76">
      <w:pPr>
        <w:spacing w:line="240" w:lineRule="auto"/>
      </w:pPr>
      <w:r w:rsidRPr="00903FD5">
        <w:t xml:space="preserve"> First let me applaud the Forest Service for completing the arduous task of making public the MGRA draft </w:t>
      </w:r>
      <w:r w:rsidR="00F2333B" w:rsidRPr="00F2333B">
        <w:t>environmental impact statement.</w:t>
      </w:r>
      <w:r w:rsidR="00F2333B">
        <w:t xml:space="preserve">  </w:t>
      </w:r>
      <w:r w:rsidR="00F2333B" w:rsidRPr="00F2333B">
        <w:t xml:space="preserve">In light that alternative 2 provides </w:t>
      </w:r>
      <w:r w:rsidR="0062286A">
        <w:t xml:space="preserve">for </w:t>
      </w:r>
      <w:r w:rsidR="00F2333B" w:rsidRPr="00F2333B">
        <w:t>consistent development over a long period of time, I am generally in favor of this approach.</w:t>
      </w:r>
      <w:r w:rsidR="00F2333B">
        <w:t xml:space="preserve">  </w:t>
      </w:r>
      <w:r w:rsidR="00F2333B" w:rsidRPr="00F2333B">
        <w:t>For clarity, I'll comment on the project components as they are presented in table 2</w:t>
      </w:r>
      <w:r w:rsidR="007A4F51">
        <w:t>.</w:t>
      </w:r>
      <w:r w:rsidR="00F2333B" w:rsidRPr="00F2333B">
        <w:t xml:space="preserve">1. </w:t>
      </w:r>
    </w:p>
    <w:p w14:paraId="51E388C6" w14:textId="77777777" w:rsidR="00555D4C" w:rsidRPr="00DE264F" w:rsidRDefault="00F2333B" w:rsidP="00555D4C">
      <w:pPr>
        <w:spacing w:after="0" w:line="240" w:lineRule="auto"/>
        <w:rPr>
          <w:b/>
          <w:bCs/>
        </w:rPr>
      </w:pPr>
      <w:r w:rsidRPr="00DE264F">
        <w:rPr>
          <w:b/>
          <w:bCs/>
        </w:rPr>
        <w:t>Parking access and</w:t>
      </w:r>
      <w:r w:rsidR="008D1880" w:rsidRPr="00DE264F">
        <w:rPr>
          <w:b/>
          <w:bCs/>
        </w:rPr>
        <w:t xml:space="preserve"> expansion: </w:t>
      </w:r>
    </w:p>
    <w:p w14:paraId="6705E81F" w14:textId="3562FAE5" w:rsidR="00075D76" w:rsidRDefault="0062286A" w:rsidP="00555D4C">
      <w:pPr>
        <w:pStyle w:val="ListParagraph"/>
        <w:numPr>
          <w:ilvl w:val="0"/>
          <w:numId w:val="1"/>
        </w:numPr>
        <w:spacing w:after="0" w:line="240" w:lineRule="auto"/>
      </w:pPr>
      <w:r>
        <w:t>M</w:t>
      </w:r>
      <w:r w:rsidR="008D1880" w:rsidRPr="008D1880">
        <w:t>ain parking lot</w:t>
      </w:r>
      <w:r>
        <w:t>--</w:t>
      </w:r>
      <w:r w:rsidR="008D1880">
        <w:t>a</w:t>
      </w:r>
      <w:r w:rsidR="008D1880" w:rsidRPr="008D1880">
        <w:t xml:space="preserve">lternative </w:t>
      </w:r>
      <w:r w:rsidR="007A4F51">
        <w:t>2</w:t>
      </w:r>
      <w:r w:rsidR="008D1880" w:rsidRPr="008D1880">
        <w:t xml:space="preserve"> provides for long term future grow</w:t>
      </w:r>
      <w:r>
        <w:t>th.</w:t>
      </w:r>
    </w:p>
    <w:p w14:paraId="01AAF984" w14:textId="055EA39B" w:rsidR="008D1880" w:rsidRDefault="008D1880" w:rsidP="00555D4C">
      <w:pPr>
        <w:pStyle w:val="ListParagraph"/>
        <w:numPr>
          <w:ilvl w:val="0"/>
          <w:numId w:val="1"/>
        </w:numPr>
        <w:tabs>
          <w:tab w:val="left" w:pos="2822"/>
        </w:tabs>
        <w:spacing w:after="0" w:line="240" w:lineRule="auto"/>
      </w:pPr>
      <w:r w:rsidRPr="008D1880">
        <w:t>Commercial overflow parking lot</w:t>
      </w:r>
      <w:r w:rsidR="0062286A">
        <w:t>--Alter</w:t>
      </w:r>
      <w:r w:rsidR="00A1115A" w:rsidRPr="00A1115A">
        <w:t xml:space="preserve">native </w:t>
      </w:r>
      <w:r w:rsidR="0062286A">
        <w:t>2</w:t>
      </w:r>
      <w:r w:rsidR="00A1115A" w:rsidRPr="00A1115A">
        <w:t xml:space="preserve"> provides for long term future growth</w:t>
      </w:r>
      <w:r w:rsidR="00A1115A">
        <w:t>.</w:t>
      </w:r>
    </w:p>
    <w:p w14:paraId="4DB166BE" w14:textId="77777777" w:rsidR="00DE264F" w:rsidRDefault="00A1115A" w:rsidP="00DE264F">
      <w:pPr>
        <w:tabs>
          <w:tab w:val="left" w:pos="2822"/>
        </w:tabs>
        <w:spacing w:after="0" w:line="240" w:lineRule="auto"/>
      </w:pPr>
      <w:r w:rsidRPr="00DE264F">
        <w:rPr>
          <w:b/>
          <w:bCs/>
        </w:rPr>
        <w:t>Welcome center</w:t>
      </w:r>
      <w:r w:rsidRPr="00A1115A">
        <w:t xml:space="preserve"> </w:t>
      </w:r>
      <w:r w:rsidRPr="00DE264F">
        <w:rPr>
          <w:b/>
          <w:bCs/>
        </w:rPr>
        <w:t>complex</w:t>
      </w:r>
    </w:p>
    <w:p w14:paraId="168B5668" w14:textId="1BA571C2" w:rsidR="00202465" w:rsidRDefault="00DE264F" w:rsidP="00DE264F">
      <w:pPr>
        <w:pStyle w:val="ListParagraph"/>
        <w:numPr>
          <w:ilvl w:val="0"/>
          <w:numId w:val="2"/>
        </w:numPr>
        <w:tabs>
          <w:tab w:val="left" w:pos="2822"/>
        </w:tabs>
        <w:spacing w:after="0" w:line="240" w:lineRule="auto"/>
      </w:pPr>
      <w:r w:rsidRPr="00DE264F">
        <w:t>Welcome center</w:t>
      </w:r>
      <w:r>
        <w:t>--</w:t>
      </w:r>
      <w:r w:rsidR="00A1115A" w:rsidRPr="00A1115A">
        <w:t xml:space="preserve">alternative </w:t>
      </w:r>
      <w:r w:rsidR="0062286A">
        <w:t>2</w:t>
      </w:r>
      <w:r w:rsidR="00A1115A" w:rsidRPr="00A1115A">
        <w:t xml:space="preserve"> provides for long term future growth and better access.</w:t>
      </w:r>
    </w:p>
    <w:p w14:paraId="68A52F51" w14:textId="4DF13C7D" w:rsidR="00A1115A" w:rsidRDefault="00A1115A" w:rsidP="00DE264F">
      <w:pPr>
        <w:pStyle w:val="ListParagraph"/>
        <w:numPr>
          <w:ilvl w:val="0"/>
          <w:numId w:val="2"/>
        </w:numPr>
        <w:tabs>
          <w:tab w:val="left" w:pos="2822"/>
        </w:tabs>
        <w:spacing w:after="0" w:line="240" w:lineRule="auto"/>
      </w:pPr>
      <w:r w:rsidRPr="00DE264F">
        <w:t>Plaza area</w:t>
      </w:r>
      <w:r w:rsidR="0062286A">
        <w:t>--</w:t>
      </w:r>
      <w:r w:rsidRPr="00A1115A">
        <w:t>alternative 2 provides for long term future growth and</w:t>
      </w:r>
      <w:r>
        <w:t xml:space="preserve"> </w:t>
      </w:r>
      <w:r w:rsidR="00BC2804" w:rsidRPr="00BC2804">
        <w:t xml:space="preserve">a more </w:t>
      </w:r>
      <w:r w:rsidR="003B7CF1" w:rsidRPr="00BC2804">
        <w:t>user-friendly</w:t>
      </w:r>
      <w:r w:rsidR="00BC2804" w:rsidRPr="00BC2804">
        <w:t xml:space="preserve"> layout.</w:t>
      </w:r>
    </w:p>
    <w:p w14:paraId="57EE29C8" w14:textId="2B315CFB" w:rsidR="00DE264F" w:rsidRDefault="00DE264F" w:rsidP="00DE264F">
      <w:pPr>
        <w:pStyle w:val="ListParagraph"/>
        <w:numPr>
          <w:ilvl w:val="0"/>
          <w:numId w:val="2"/>
        </w:numPr>
        <w:tabs>
          <w:tab w:val="left" w:pos="2822"/>
        </w:tabs>
        <w:spacing w:after="0" w:line="240" w:lineRule="auto"/>
      </w:pPr>
      <w:r w:rsidRPr="00DE264F">
        <w:t>photo point loop</w:t>
      </w:r>
      <w:r>
        <w:t>--</w:t>
      </w:r>
      <w:r w:rsidR="00E76ED2" w:rsidRPr="00E76ED2">
        <w:t>a loop trail will provide for future increased traffic</w:t>
      </w:r>
    </w:p>
    <w:p w14:paraId="4554B82B" w14:textId="75ECBB80" w:rsidR="006F45D3" w:rsidRDefault="00BC2804" w:rsidP="00DE264F">
      <w:pPr>
        <w:tabs>
          <w:tab w:val="left" w:pos="2822"/>
        </w:tabs>
        <w:spacing w:after="0" w:line="240" w:lineRule="auto"/>
      </w:pPr>
      <w:r w:rsidRPr="00DE264F">
        <w:rPr>
          <w:b/>
          <w:bCs/>
        </w:rPr>
        <w:t>Glacier spur Rd trailheads</w:t>
      </w:r>
      <w:r w:rsidR="0062286A">
        <w:t>--</w:t>
      </w:r>
      <w:r w:rsidRPr="00BC2804">
        <w:t xml:space="preserve">alternative 2 provides for growth in primarily local </w:t>
      </w:r>
      <w:r>
        <w:t xml:space="preserve">Juneau </w:t>
      </w:r>
      <w:r w:rsidRPr="00BC2804">
        <w:t>usage</w:t>
      </w:r>
      <w:r w:rsidR="0062286A">
        <w:t>.</w:t>
      </w:r>
      <w:r w:rsidR="006F45D3">
        <w:t xml:space="preserve">    </w:t>
      </w:r>
    </w:p>
    <w:p w14:paraId="5452159E" w14:textId="77777777" w:rsidR="00E76ED2" w:rsidRDefault="00DE264F" w:rsidP="00DE264F">
      <w:pPr>
        <w:tabs>
          <w:tab w:val="left" w:pos="2822"/>
        </w:tabs>
        <w:spacing w:after="0" w:line="240" w:lineRule="auto"/>
        <w:rPr>
          <w:b/>
          <w:bCs/>
        </w:rPr>
      </w:pPr>
      <w:r w:rsidRPr="00DE264F">
        <w:rPr>
          <w:b/>
          <w:bCs/>
        </w:rPr>
        <w:t>L</w:t>
      </w:r>
      <w:r w:rsidR="00BC2804" w:rsidRPr="00DE264F">
        <w:rPr>
          <w:b/>
          <w:bCs/>
        </w:rPr>
        <w:t>akeshore trai</w:t>
      </w:r>
      <w:r w:rsidR="00E76ED2">
        <w:rPr>
          <w:b/>
          <w:bCs/>
        </w:rPr>
        <w:t>l</w:t>
      </w:r>
    </w:p>
    <w:p w14:paraId="1174197B" w14:textId="61E65366" w:rsidR="006F45D3" w:rsidRDefault="00E76ED2" w:rsidP="00E76ED2">
      <w:pPr>
        <w:pStyle w:val="ListParagraph"/>
        <w:numPr>
          <w:ilvl w:val="0"/>
          <w:numId w:val="3"/>
        </w:numPr>
        <w:tabs>
          <w:tab w:val="left" w:pos="2822"/>
        </w:tabs>
        <w:spacing w:after="0" w:line="240" w:lineRule="auto"/>
      </w:pPr>
      <w:r>
        <w:t>Main Alignment--</w:t>
      </w:r>
      <w:r w:rsidRPr="00E76ED2">
        <w:t>alternat</w:t>
      </w:r>
      <w:r>
        <w:t>ive 2</w:t>
      </w:r>
      <w:r w:rsidRPr="00E76ED2">
        <w:t xml:space="preserve"> will provide for growth in visitor and local usage.</w:t>
      </w:r>
    </w:p>
    <w:p w14:paraId="5C1A6338" w14:textId="599BD831" w:rsidR="00E76ED2" w:rsidRDefault="00E76ED2" w:rsidP="00E76ED2">
      <w:pPr>
        <w:pStyle w:val="ListParagraph"/>
        <w:numPr>
          <w:ilvl w:val="0"/>
          <w:numId w:val="3"/>
        </w:numPr>
        <w:tabs>
          <w:tab w:val="left" w:pos="2822"/>
        </w:tabs>
        <w:spacing w:after="0" w:line="240" w:lineRule="auto"/>
      </w:pPr>
      <w:r>
        <w:t>Dredge Lakes Outer Loop—provides for both winter and summer usage</w:t>
      </w:r>
    </w:p>
    <w:p w14:paraId="09E73EE7" w14:textId="03B4302C" w:rsidR="00BC2804" w:rsidRDefault="007A4F51" w:rsidP="006F45D3">
      <w:pPr>
        <w:tabs>
          <w:tab w:val="left" w:pos="2822"/>
        </w:tabs>
        <w:spacing w:after="0" w:line="240" w:lineRule="auto"/>
      </w:pPr>
      <w:r w:rsidRPr="00DE264F">
        <w:rPr>
          <w:b/>
          <w:bCs/>
        </w:rPr>
        <w:t xml:space="preserve">Nugget falls </w:t>
      </w:r>
      <w:r w:rsidR="006F45D3" w:rsidRPr="00DE264F">
        <w:rPr>
          <w:b/>
          <w:bCs/>
        </w:rPr>
        <w:t>trail expansio</w:t>
      </w:r>
      <w:r w:rsidR="00DE264F">
        <w:rPr>
          <w:b/>
          <w:bCs/>
        </w:rPr>
        <w:t>n</w:t>
      </w:r>
      <w:r w:rsidR="00F93458">
        <w:rPr>
          <w:b/>
          <w:bCs/>
        </w:rPr>
        <w:t>—</w:t>
      </w:r>
      <w:r w:rsidR="00F93458">
        <w:t xml:space="preserve">alternative 2 provides for </w:t>
      </w:r>
      <w:r w:rsidR="00F93458" w:rsidRPr="00F93458">
        <w:t>better trail conditions and fewer user conflicts</w:t>
      </w:r>
      <w:r w:rsidR="00F93458">
        <w:t>.</w:t>
      </w:r>
    </w:p>
    <w:p w14:paraId="32A8B791" w14:textId="52BFBFEF" w:rsidR="00F93458" w:rsidRDefault="00F93458" w:rsidP="006F45D3">
      <w:pPr>
        <w:tabs>
          <w:tab w:val="left" w:pos="2822"/>
        </w:tabs>
        <w:spacing w:after="0" w:line="240" w:lineRule="auto"/>
      </w:pPr>
      <w:r w:rsidRPr="00F93458">
        <w:rPr>
          <w:b/>
          <w:bCs/>
        </w:rPr>
        <w:t>Steep Creek habitat restoration</w:t>
      </w:r>
      <w:r>
        <w:t>--</w:t>
      </w:r>
      <w:r w:rsidRPr="00F93458">
        <w:t>alternative 2</w:t>
      </w:r>
      <w:r>
        <w:t xml:space="preserve">, </w:t>
      </w:r>
      <w:r w:rsidRPr="00F93458">
        <w:t>no brainer; provides for better habitat</w:t>
      </w:r>
      <w:r>
        <w:t>.</w:t>
      </w:r>
    </w:p>
    <w:p w14:paraId="21332292" w14:textId="0F7D2448" w:rsidR="00F93458" w:rsidRPr="00F93458" w:rsidRDefault="00F93458" w:rsidP="006F45D3">
      <w:pPr>
        <w:tabs>
          <w:tab w:val="left" w:pos="2822"/>
        </w:tabs>
        <w:spacing w:after="0" w:line="240" w:lineRule="auto"/>
      </w:pPr>
      <w:r w:rsidRPr="00F93458">
        <w:rPr>
          <w:b/>
          <w:bCs/>
        </w:rPr>
        <w:t>Steep Creek trail expansion</w:t>
      </w:r>
      <w:r>
        <w:rPr>
          <w:b/>
          <w:bCs/>
        </w:rPr>
        <w:t>--</w:t>
      </w:r>
      <w:r w:rsidRPr="00F93458">
        <w:t>alternative 2 provides for better walking and expanded viewing area</w:t>
      </w:r>
    </w:p>
    <w:p w14:paraId="04AF5212" w14:textId="10C16B4D" w:rsidR="00E76ED2" w:rsidRDefault="007A04C4" w:rsidP="006F45D3">
      <w:pPr>
        <w:tabs>
          <w:tab w:val="left" w:pos="2822"/>
        </w:tabs>
        <w:spacing w:after="0" w:line="240" w:lineRule="auto"/>
        <w:rPr>
          <w:b/>
          <w:bCs/>
        </w:rPr>
      </w:pPr>
      <w:r w:rsidRPr="007A04C4">
        <w:rPr>
          <w:b/>
          <w:bCs/>
        </w:rPr>
        <w:t>Boat docks and related support facilities</w:t>
      </w:r>
    </w:p>
    <w:p w14:paraId="6D5F5398" w14:textId="7C423DE6" w:rsidR="007A04C4" w:rsidRPr="007A04C4" w:rsidRDefault="007A04C4" w:rsidP="007A04C4">
      <w:pPr>
        <w:pStyle w:val="ListParagraph"/>
        <w:numPr>
          <w:ilvl w:val="0"/>
          <w:numId w:val="4"/>
        </w:numPr>
        <w:tabs>
          <w:tab w:val="left" w:pos="2822"/>
        </w:tabs>
        <w:spacing w:after="0" w:line="240" w:lineRule="auto"/>
        <w:rPr>
          <w:b/>
          <w:bCs/>
        </w:rPr>
      </w:pPr>
      <w:r w:rsidRPr="007A04C4">
        <w:t>Welcome center doc</w:t>
      </w:r>
      <w:r>
        <w:t>k--</w:t>
      </w:r>
      <w:r w:rsidRPr="007A04C4">
        <w:t xml:space="preserve">alternative </w:t>
      </w:r>
      <w:r>
        <w:t>2</w:t>
      </w:r>
      <w:r w:rsidRPr="007A04C4">
        <w:t xml:space="preserve"> floating dock provides for high volume and orderly boat tours</w:t>
      </w:r>
    </w:p>
    <w:p w14:paraId="144D996B" w14:textId="5FECDA05" w:rsidR="007A04C4" w:rsidRPr="00970923" w:rsidRDefault="007A04C4" w:rsidP="007A04C4">
      <w:pPr>
        <w:pStyle w:val="ListParagraph"/>
        <w:numPr>
          <w:ilvl w:val="0"/>
          <w:numId w:val="4"/>
        </w:numPr>
        <w:tabs>
          <w:tab w:val="left" w:pos="2822"/>
        </w:tabs>
        <w:spacing w:after="0" w:line="240" w:lineRule="auto"/>
        <w:rPr>
          <w:b/>
          <w:bCs/>
        </w:rPr>
      </w:pPr>
      <w:r w:rsidRPr="007A04C4">
        <w:t>Remote glacier doc</w:t>
      </w:r>
      <w:r>
        <w:t>k--</w:t>
      </w:r>
      <w:r w:rsidRPr="007A04C4">
        <w:t>alternative 2 provides for lower volume use of remote glacier Lake Shore</w:t>
      </w:r>
      <w:r w:rsidR="00970923">
        <w:t xml:space="preserve">. </w:t>
      </w:r>
      <w:r w:rsidR="00970923" w:rsidRPr="00970923">
        <w:t>A remote trail system accessed by this doc</w:t>
      </w:r>
      <w:r w:rsidR="00970923">
        <w:t xml:space="preserve">k </w:t>
      </w:r>
      <w:r w:rsidR="00970923" w:rsidRPr="00970923">
        <w:t>will provide both local j</w:t>
      </w:r>
      <w:r w:rsidR="00970923">
        <w:t>uneauites</w:t>
      </w:r>
      <w:r w:rsidR="00970923" w:rsidRPr="00970923">
        <w:t xml:space="preserve"> and visitors alike an</w:t>
      </w:r>
      <w:r w:rsidR="00970923">
        <w:t xml:space="preserve"> o</w:t>
      </w:r>
      <w:r w:rsidR="00970923" w:rsidRPr="00970923">
        <w:t xml:space="preserve">pportunity </w:t>
      </w:r>
      <w:r w:rsidR="00970923">
        <w:t xml:space="preserve">to </w:t>
      </w:r>
      <w:r w:rsidR="001A55BF">
        <w:t>view and experience the rapidly retreating Mendenhall glacier more closely</w:t>
      </w:r>
      <w:r w:rsidR="00970923">
        <w:t>.</w:t>
      </w:r>
    </w:p>
    <w:p w14:paraId="1CB336EE" w14:textId="1C74D7DF" w:rsidR="00970923" w:rsidRPr="001A55BF" w:rsidRDefault="00970923" w:rsidP="007A04C4">
      <w:pPr>
        <w:pStyle w:val="ListParagraph"/>
        <w:numPr>
          <w:ilvl w:val="0"/>
          <w:numId w:val="4"/>
        </w:numPr>
        <w:tabs>
          <w:tab w:val="left" w:pos="2822"/>
        </w:tabs>
        <w:spacing w:after="0" w:line="240" w:lineRule="auto"/>
        <w:rPr>
          <w:b/>
          <w:bCs/>
        </w:rPr>
      </w:pPr>
      <w:r>
        <w:t>Boats</w:t>
      </w:r>
      <w:r w:rsidR="00241310">
        <w:t>—</w:t>
      </w:r>
      <w:r w:rsidR="00300BAE">
        <w:t xml:space="preserve">We </w:t>
      </w:r>
      <w:r w:rsidR="000C6E49">
        <w:t xml:space="preserve">almost </w:t>
      </w:r>
      <w:r w:rsidR="00300BAE">
        <w:t>agree with alternative 3, boats should be no more than 36 passengers plus crew</w:t>
      </w:r>
      <w:r w:rsidR="000C6E49">
        <w:t xml:space="preserve">, </w:t>
      </w:r>
      <w:r w:rsidR="00300BAE">
        <w:t>Electric power</w:t>
      </w:r>
      <w:r w:rsidR="000C6E49">
        <w:t>, and low profile.  Routes should be predetermined so they don’t conflict with other</w:t>
      </w:r>
      <w:r w:rsidR="00F87E57">
        <w:t xml:space="preserve"> watercraft</w:t>
      </w:r>
      <w:r w:rsidR="000C6E49">
        <w:t xml:space="preserve"> users.  Electric boats will also provide a safety backup to non-motorized </w:t>
      </w:r>
      <w:r w:rsidR="00F87E57">
        <w:t>watercraft</w:t>
      </w:r>
      <w:r w:rsidR="000C6E49">
        <w:t xml:space="preserve"> users.</w:t>
      </w:r>
      <w:r w:rsidR="00F87E57">
        <w:t xml:space="preserve">  Passenger boats will provide a new </w:t>
      </w:r>
      <w:r w:rsidR="00D027CD">
        <w:t>exciting</w:t>
      </w:r>
      <w:r w:rsidR="00F87E57">
        <w:t xml:space="preserve"> and informational experience at the MGRA</w:t>
      </w:r>
      <w:r w:rsidR="00D027CD">
        <w:t>;</w:t>
      </w:r>
      <w:r w:rsidR="00F87E57">
        <w:t xml:space="preserve"> </w:t>
      </w:r>
      <w:r w:rsidR="00D027CD">
        <w:t xml:space="preserve">and will allow </w:t>
      </w:r>
      <w:r w:rsidR="00F87E57">
        <w:t xml:space="preserve">passengers </w:t>
      </w:r>
      <w:r w:rsidR="00D027CD">
        <w:t>with disabilities otherwise nearly unattainable access.</w:t>
      </w:r>
    </w:p>
    <w:p w14:paraId="498A489F" w14:textId="06C157E7" w:rsidR="001A55BF" w:rsidRDefault="001A55BF" w:rsidP="001A55BF">
      <w:pPr>
        <w:tabs>
          <w:tab w:val="left" w:pos="2822"/>
        </w:tabs>
        <w:spacing w:after="0" w:line="240" w:lineRule="auto"/>
        <w:rPr>
          <w:b/>
          <w:bCs/>
        </w:rPr>
      </w:pPr>
      <w:r>
        <w:rPr>
          <w:b/>
          <w:bCs/>
        </w:rPr>
        <w:t>Remote Glacier Visitor Area</w:t>
      </w:r>
    </w:p>
    <w:p w14:paraId="13B85DC9" w14:textId="77777777" w:rsidR="005433C9" w:rsidRPr="005433C9" w:rsidRDefault="001A55BF" w:rsidP="001A55BF">
      <w:pPr>
        <w:pStyle w:val="ListParagraph"/>
        <w:numPr>
          <w:ilvl w:val="0"/>
          <w:numId w:val="5"/>
        </w:numPr>
        <w:tabs>
          <w:tab w:val="left" w:pos="2822"/>
        </w:tabs>
        <w:spacing w:after="0" w:line="240" w:lineRule="auto"/>
        <w:rPr>
          <w:b/>
          <w:bCs/>
        </w:rPr>
      </w:pPr>
      <w:r>
        <w:t>Agree with Alternative 2, except</w:t>
      </w:r>
      <w:r w:rsidRPr="001A55BF">
        <w:t xml:space="preserve"> remote bathrooms should be designed to be capable of being </w:t>
      </w:r>
      <w:r w:rsidR="005433C9">
        <w:t xml:space="preserve">composted or </w:t>
      </w:r>
      <w:r w:rsidRPr="001A55BF">
        <w:t xml:space="preserve">pumped </w:t>
      </w:r>
      <w:r>
        <w:t xml:space="preserve">out </w:t>
      </w:r>
      <w:r w:rsidR="005433C9">
        <w:t>appropriately</w:t>
      </w:r>
      <w:r w:rsidRPr="001A55BF">
        <w:t>.</w:t>
      </w:r>
    </w:p>
    <w:p w14:paraId="4255EC05" w14:textId="4D60D47C" w:rsidR="001A55BF" w:rsidRDefault="005433C9" w:rsidP="005433C9">
      <w:pPr>
        <w:tabs>
          <w:tab w:val="left" w:pos="2822"/>
        </w:tabs>
        <w:spacing w:after="0" w:line="240" w:lineRule="auto"/>
        <w:rPr>
          <w:b/>
          <w:bCs/>
        </w:rPr>
      </w:pPr>
      <w:r w:rsidRPr="005433C9">
        <w:rPr>
          <w:b/>
          <w:bCs/>
        </w:rPr>
        <w:t>West Glacier Unit Trails</w:t>
      </w:r>
      <w:r w:rsidR="001A55BF" w:rsidRPr="005433C9">
        <w:rPr>
          <w:b/>
          <w:bCs/>
        </w:rPr>
        <w:t xml:space="preserve"> </w:t>
      </w:r>
    </w:p>
    <w:p w14:paraId="16C48685" w14:textId="5FBE12E1" w:rsidR="005433C9" w:rsidRPr="003D1573" w:rsidRDefault="003D1573" w:rsidP="005433C9">
      <w:pPr>
        <w:pStyle w:val="ListParagraph"/>
        <w:numPr>
          <w:ilvl w:val="0"/>
          <w:numId w:val="5"/>
        </w:numPr>
        <w:tabs>
          <w:tab w:val="left" w:pos="2822"/>
        </w:tabs>
        <w:spacing w:after="0" w:line="240" w:lineRule="auto"/>
        <w:rPr>
          <w:b/>
          <w:bCs/>
        </w:rPr>
      </w:pPr>
      <w:r>
        <w:t>Agree with Alternative 2, the trail closer to the shoreline creates a better experience.</w:t>
      </w:r>
    </w:p>
    <w:p w14:paraId="19E731FC" w14:textId="4EA12418" w:rsidR="003D1573" w:rsidRDefault="003D1573" w:rsidP="003D1573">
      <w:pPr>
        <w:tabs>
          <w:tab w:val="left" w:pos="2822"/>
        </w:tabs>
        <w:spacing w:after="0" w:line="240" w:lineRule="auto"/>
        <w:rPr>
          <w:b/>
          <w:bCs/>
        </w:rPr>
      </w:pPr>
      <w:r>
        <w:rPr>
          <w:b/>
          <w:bCs/>
        </w:rPr>
        <w:t>Visitor Capacity and Commercial Use Management</w:t>
      </w:r>
      <w:r w:rsidR="0068713A">
        <w:rPr>
          <w:b/>
          <w:bCs/>
        </w:rPr>
        <w:t xml:space="preserve"> and Management Unit Boundary and ROS Adjustments</w:t>
      </w:r>
    </w:p>
    <w:p w14:paraId="01F1B795" w14:textId="3AAA7242" w:rsidR="003D1573" w:rsidRPr="003B7CF1" w:rsidRDefault="0068713A" w:rsidP="003D1573">
      <w:pPr>
        <w:pStyle w:val="ListParagraph"/>
        <w:numPr>
          <w:ilvl w:val="0"/>
          <w:numId w:val="5"/>
        </w:numPr>
        <w:tabs>
          <w:tab w:val="left" w:pos="2822"/>
        </w:tabs>
        <w:spacing w:after="0" w:line="240" w:lineRule="auto"/>
        <w:rPr>
          <w:b/>
          <w:bCs/>
        </w:rPr>
      </w:pPr>
      <w:r>
        <w:t>Changing Capacity levels, we agree should occur with change in infrastructure.  I would add to your studies that you sh</w:t>
      </w:r>
      <w:r w:rsidR="002C5076">
        <w:t xml:space="preserve">ould </w:t>
      </w:r>
      <w:r>
        <w:t>work with existing permitted operators especially if you are conducting studies</w:t>
      </w:r>
      <w:r w:rsidR="002C5076">
        <w:t>, and baselines are established.  The existing operators may have anomalies on the days of studies, tours were cancelled due to equipment, weather, staff, etc.</w:t>
      </w:r>
    </w:p>
    <w:p w14:paraId="37EE2891" w14:textId="2CD33D34" w:rsidR="003B7CF1" w:rsidRDefault="003B7CF1" w:rsidP="003B7CF1">
      <w:pPr>
        <w:tabs>
          <w:tab w:val="left" w:pos="2822"/>
        </w:tabs>
        <w:spacing w:after="0" w:line="240" w:lineRule="auto"/>
        <w:rPr>
          <w:b/>
          <w:bCs/>
        </w:rPr>
      </w:pPr>
    </w:p>
    <w:p w14:paraId="3EDFB1DB" w14:textId="26B700B7" w:rsidR="003B7CF1" w:rsidRDefault="003B7CF1" w:rsidP="003B7CF1">
      <w:pPr>
        <w:tabs>
          <w:tab w:val="left" w:pos="2822"/>
        </w:tabs>
        <w:spacing w:after="0" w:line="240" w:lineRule="auto"/>
        <w:rPr>
          <w:b/>
          <w:bCs/>
        </w:rPr>
      </w:pPr>
    </w:p>
    <w:p w14:paraId="55A3445F" w14:textId="3E1D2D91" w:rsidR="003B7CF1" w:rsidRDefault="003B7CF1" w:rsidP="003B7CF1">
      <w:pPr>
        <w:tabs>
          <w:tab w:val="left" w:pos="2822"/>
        </w:tabs>
        <w:spacing w:after="0" w:line="240" w:lineRule="auto"/>
        <w:rPr>
          <w:b/>
          <w:bCs/>
        </w:rPr>
      </w:pPr>
      <w:r>
        <w:rPr>
          <w:b/>
          <w:bCs/>
        </w:rPr>
        <w:t>Sincerely,</w:t>
      </w:r>
    </w:p>
    <w:p w14:paraId="0069DE4F" w14:textId="3CA9E17D" w:rsidR="003B7CF1" w:rsidRDefault="003B7CF1" w:rsidP="003B7CF1">
      <w:pPr>
        <w:tabs>
          <w:tab w:val="left" w:pos="2822"/>
        </w:tabs>
        <w:spacing w:after="0" w:line="240" w:lineRule="auto"/>
        <w:rPr>
          <w:b/>
          <w:bCs/>
        </w:rPr>
      </w:pPr>
      <w:r>
        <w:rPr>
          <w:b/>
          <w:bCs/>
        </w:rPr>
        <w:t>Bob Janes</w:t>
      </w:r>
    </w:p>
    <w:p w14:paraId="5C3C5ED6" w14:textId="54678107" w:rsidR="003B7CF1" w:rsidRPr="003B7CF1" w:rsidRDefault="003B7CF1" w:rsidP="003B7CF1">
      <w:pPr>
        <w:tabs>
          <w:tab w:val="left" w:pos="2822"/>
        </w:tabs>
        <w:spacing w:after="0" w:line="240" w:lineRule="auto"/>
        <w:rPr>
          <w:b/>
          <w:bCs/>
        </w:rPr>
      </w:pPr>
      <w:r>
        <w:rPr>
          <w:b/>
          <w:bCs/>
        </w:rPr>
        <w:t>Gastineau Guiding Company</w:t>
      </w:r>
    </w:p>
    <w:sectPr w:rsidR="003B7CF1" w:rsidRPr="003B7C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30A6A"/>
    <w:multiLevelType w:val="hybridMultilevel"/>
    <w:tmpl w:val="3F3C6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33089"/>
    <w:multiLevelType w:val="hybridMultilevel"/>
    <w:tmpl w:val="772C5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754BF"/>
    <w:multiLevelType w:val="hybridMultilevel"/>
    <w:tmpl w:val="7C64A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10A28"/>
    <w:multiLevelType w:val="hybridMultilevel"/>
    <w:tmpl w:val="BE72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5433C1"/>
    <w:multiLevelType w:val="hybridMultilevel"/>
    <w:tmpl w:val="4A06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69345">
    <w:abstractNumId w:val="0"/>
  </w:num>
  <w:num w:numId="2" w16cid:durableId="841821273">
    <w:abstractNumId w:val="1"/>
  </w:num>
  <w:num w:numId="3" w16cid:durableId="240408337">
    <w:abstractNumId w:val="4"/>
  </w:num>
  <w:num w:numId="4" w16cid:durableId="499732349">
    <w:abstractNumId w:val="3"/>
  </w:num>
  <w:num w:numId="5" w16cid:durableId="1468429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FD5"/>
    <w:rsid w:val="00075D76"/>
    <w:rsid w:val="000C6E49"/>
    <w:rsid w:val="001A55BF"/>
    <w:rsid w:val="00202465"/>
    <w:rsid w:val="00241310"/>
    <w:rsid w:val="002C5076"/>
    <w:rsid w:val="00300BAE"/>
    <w:rsid w:val="00350BB2"/>
    <w:rsid w:val="003B7CF1"/>
    <w:rsid w:val="003D1573"/>
    <w:rsid w:val="005433C9"/>
    <w:rsid w:val="00555D4C"/>
    <w:rsid w:val="0062286A"/>
    <w:rsid w:val="0068713A"/>
    <w:rsid w:val="006F45D3"/>
    <w:rsid w:val="00761D73"/>
    <w:rsid w:val="007A04C4"/>
    <w:rsid w:val="007A4F51"/>
    <w:rsid w:val="008D1880"/>
    <w:rsid w:val="00903FD5"/>
    <w:rsid w:val="00970923"/>
    <w:rsid w:val="00A1115A"/>
    <w:rsid w:val="00BC2804"/>
    <w:rsid w:val="00CE4734"/>
    <w:rsid w:val="00D027CD"/>
    <w:rsid w:val="00DE264F"/>
    <w:rsid w:val="00E041BF"/>
    <w:rsid w:val="00E76ED2"/>
    <w:rsid w:val="00F2333B"/>
    <w:rsid w:val="00F4492B"/>
    <w:rsid w:val="00F87E57"/>
    <w:rsid w:val="00F9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DA84D"/>
  <w15:chartTrackingRefBased/>
  <w15:docId w15:val="{37D3D54D-0519-401C-AE09-9733DE10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D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Dawn Wolfe</dc:creator>
  <cp:keywords/>
  <dc:description/>
  <cp:lastModifiedBy>Dawn Wolfe</cp:lastModifiedBy>
  <cp:revision>9</cp:revision>
  <dcterms:created xsi:type="dcterms:W3CDTF">2022-05-10T03:12:00Z</dcterms:created>
  <dcterms:modified xsi:type="dcterms:W3CDTF">2022-05-10T06:56:00Z</dcterms:modified>
</cp:coreProperties>
</file>